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8A" w:rsidRDefault="00580B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0B8A" w:rsidRDefault="00580B8A">
      <w:pPr>
        <w:pStyle w:val="ConsPlusNormal"/>
        <w:jc w:val="both"/>
        <w:outlineLvl w:val="0"/>
      </w:pPr>
    </w:p>
    <w:p w:rsidR="00580B8A" w:rsidRDefault="00580B8A">
      <w:pPr>
        <w:pStyle w:val="ConsPlusNormal"/>
        <w:outlineLvl w:val="0"/>
      </w:pPr>
      <w:r>
        <w:t>Зарегистрировано в Минюсте России 19 апреля 2021 г. N 63165</w:t>
      </w:r>
    </w:p>
    <w:p w:rsidR="00580B8A" w:rsidRDefault="00580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80B8A" w:rsidRDefault="00580B8A">
      <w:pPr>
        <w:pStyle w:val="ConsPlusTitle"/>
        <w:jc w:val="center"/>
      </w:pPr>
    </w:p>
    <w:p w:rsidR="00580B8A" w:rsidRDefault="00580B8A">
      <w:pPr>
        <w:pStyle w:val="ConsPlusTitle"/>
        <w:jc w:val="center"/>
      </w:pPr>
      <w:r>
        <w:t>ФЕДЕРАЛЬНАЯ СЛУЖБА ГОСУДАРСТВЕННОЙ СТАТИСТИКИ</w:t>
      </w:r>
    </w:p>
    <w:p w:rsidR="00580B8A" w:rsidRDefault="00580B8A">
      <w:pPr>
        <w:pStyle w:val="ConsPlusTitle"/>
        <w:jc w:val="center"/>
      </w:pPr>
    </w:p>
    <w:p w:rsidR="00580B8A" w:rsidRDefault="00580B8A">
      <w:pPr>
        <w:pStyle w:val="ConsPlusTitle"/>
        <w:jc w:val="center"/>
      </w:pPr>
      <w:r>
        <w:t>ПРИКАЗ</w:t>
      </w:r>
    </w:p>
    <w:p w:rsidR="00580B8A" w:rsidRDefault="00580B8A">
      <w:pPr>
        <w:pStyle w:val="ConsPlusTitle"/>
        <w:jc w:val="center"/>
      </w:pPr>
      <w:r>
        <w:t>от 9 марта 2021 г. N 130</w:t>
      </w:r>
    </w:p>
    <w:p w:rsidR="00580B8A" w:rsidRDefault="00580B8A">
      <w:pPr>
        <w:pStyle w:val="ConsPlusTitle"/>
        <w:jc w:val="center"/>
      </w:pPr>
    </w:p>
    <w:p w:rsidR="00580B8A" w:rsidRDefault="00580B8A">
      <w:pPr>
        <w:pStyle w:val="ConsPlusTitle"/>
        <w:jc w:val="center"/>
      </w:pPr>
      <w:r>
        <w:t>О ВНЕСЕНИИ ИЗМЕНЕНИЙ</w:t>
      </w:r>
    </w:p>
    <w:p w:rsidR="00580B8A" w:rsidRDefault="00580B8A">
      <w:pPr>
        <w:pStyle w:val="ConsPlusTitle"/>
        <w:jc w:val="center"/>
      </w:pPr>
      <w:r>
        <w:t>В ПОРЯДОК ПРИНЯТИЯ РЕШЕНИЯ ОБ ОСУЩЕСТВЛЕНИИ КОНТРОЛЯ</w:t>
      </w:r>
    </w:p>
    <w:p w:rsidR="00580B8A" w:rsidRDefault="00580B8A">
      <w:pPr>
        <w:pStyle w:val="ConsPlusTitle"/>
        <w:jc w:val="center"/>
      </w:pPr>
      <w:r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580B8A" w:rsidRDefault="00580B8A">
      <w:pPr>
        <w:pStyle w:val="ConsPlusTitle"/>
        <w:jc w:val="center"/>
      </w:pPr>
      <w:r>
        <w:t>СЛУЖАЩИХ ФЕДЕРАЛЬНОЙ СЛУЖБЫ ГОСУДАРСТВЕННОЙ СТАТИСТИКИ,</w:t>
      </w:r>
    </w:p>
    <w:p w:rsidR="00580B8A" w:rsidRDefault="00580B8A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580B8A" w:rsidRDefault="00580B8A">
      <w:pPr>
        <w:pStyle w:val="ConsPlusTitle"/>
        <w:jc w:val="center"/>
      </w:pPr>
      <w:r>
        <w:t>ТРУДОВОГО ДОГОВОРА В ОРГАНИЗАЦИИ, СОЗДАННОЙ ДЛЯ ВЫПОЛНЕНИЯ</w:t>
      </w:r>
    </w:p>
    <w:p w:rsidR="00580B8A" w:rsidRDefault="00580B8A">
      <w:pPr>
        <w:pStyle w:val="ConsPlusTitle"/>
        <w:jc w:val="center"/>
      </w:pPr>
      <w:r>
        <w:t>ЗАДАЧ, ПОСТАВЛЕННЫХ ПЕРЕД ФЕДЕРАЛЬНОЙ СЛУЖБОЙ</w:t>
      </w:r>
    </w:p>
    <w:p w:rsidR="00580B8A" w:rsidRDefault="00580B8A">
      <w:pPr>
        <w:pStyle w:val="ConsPlusTitle"/>
        <w:jc w:val="center"/>
      </w:pPr>
      <w:r>
        <w:t>ГОСУДАРСТВЕННОЙ СТАТИСТИКИ, А ТАКЖЕ ЗА РАСХОДАМИ ИХ СУПРУГ</w:t>
      </w:r>
    </w:p>
    <w:p w:rsidR="00580B8A" w:rsidRDefault="00580B8A">
      <w:pPr>
        <w:pStyle w:val="ConsPlusTitle"/>
        <w:jc w:val="center"/>
      </w:pPr>
      <w:r>
        <w:t xml:space="preserve">(СУПРУГОВ) И НЕСОВЕРШЕННОЛЕТНИХ ДЕТЕЙ, </w:t>
      </w:r>
      <w:proofErr w:type="gramStart"/>
      <w:r>
        <w:t>УТВЕРЖДЕННЫЙ</w:t>
      </w:r>
      <w:proofErr w:type="gramEnd"/>
    </w:p>
    <w:p w:rsidR="00580B8A" w:rsidRDefault="00580B8A">
      <w:pPr>
        <w:pStyle w:val="ConsPlusTitle"/>
        <w:jc w:val="center"/>
      </w:pPr>
      <w:r>
        <w:t>ПРИКАЗОМ ФЕДЕРАЛЬНОЙ СЛУЖБЫ ГОСУДАРСТВЕННОЙ СТАТИСТИКИ</w:t>
      </w:r>
    </w:p>
    <w:p w:rsidR="00580B8A" w:rsidRDefault="00580B8A">
      <w:pPr>
        <w:pStyle w:val="ConsPlusTitle"/>
        <w:jc w:val="center"/>
      </w:pPr>
      <w:r>
        <w:t>ОТ 24 МАЯ 2018 Г. N 321</w:t>
      </w: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</w:t>
      </w:r>
      <w:hyperlink r:id="rId6" w:history="1">
        <w:r>
          <w:rPr>
            <w:color w:val="0000FF"/>
          </w:rPr>
          <w:t>статьей 24</w:t>
        </w:r>
      </w:hyperlink>
      <w:r>
        <w:t xml:space="preserve"> Федерального закона от 31 июля 2020 г. N 259-ФЗ "О цифровых финансовых активах, цифровой валюте и о внесении</w:t>
      </w:r>
      <w:proofErr w:type="gramEnd"/>
      <w:r>
        <w:t xml:space="preserve">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580B8A" w:rsidRDefault="00580B8A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7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утвержденный приказом Федеральной службы государственной статистики от 24 мая 2018 г. N</w:t>
      </w:r>
      <w:proofErr w:type="gramEnd"/>
      <w:r>
        <w:t xml:space="preserve"> 321 (зарегистрирован Минюстом России 14 июня 2018 г., регистрационный N 51347), изменения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jc w:val="right"/>
      </w:pPr>
      <w:r>
        <w:t>Руководитель</w:t>
      </w:r>
    </w:p>
    <w:p w:rsidR="00580B8A" w:rsidRDefault="00580B8A">
      <w:pPr>
        <w:pStyle w:val="ConsPlusNormal"/>
        <w:jc w:val="right"/>
      </w:pPr>
      <w:r>
        <w:t>П.В.МАЛКОВ</w:t>
      </w: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jc w:val="right"/>
        <w:outlineLvl w:val="0"/>
      </w:pPr>
      <w:r>
        <w:t>Приложение</w:t>
      </w:r>
    </w:p>
    <w:p w:rsidR="00580B8A" w:rsidRDefault="00580B8A">
      <w:pPr>
        <w:pStyle w:val="ConsPlusNormal"/>
        <w:jc w:val="right"/>
      </w:pPr>
      <w:r>
        <w:t>к приказу Росстата</w:t>
      </w:r>
    </w:p>
    <w:p w:rsidR="00580B8A" w:rsidRDefault="00580B8A">
      <w:pPr>
        <w:pStyle w:val="ConsPlusNormal"/>
        <w:jc w:val="right"/>
      </w:pPr>
      <w:r>
        <w:t>от 9 марта 2021 г. N 130</w:t>
      </w: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Title"/>
        <w:jc w:val="center"/>
      </w:pPr>
      <w:bookmarkStart w:id="0" w:name="P37"/>
      <w:bookmarkEnd w:id="0"/>
      <w:r>
        <w:t>ИЗМЕНЕНИЯ,</w:t>
      </w:r>
    </w:p>
    <w:p w:rsidR="00580B8A" w:rsidRDefault="00580B8A">
      <w:pPr>
        <w:pStyle w:val="ConsPlusTitle"/>
        <w:jc w:val="center"/>
      </w:pPr>
      <w:r>
        <w:t>КОТОРЫЕ ВНОСЯТСЯ В ПОРЯДОК ПРИНЯТИЯ РЕШЕНИЯ</w:t>
      </w:r>
    </w:p>
    <w:p w:rsidR="00580B8A" w:rsidRDefault="00580B8A">
      <w:pPr>
        <w:pStyle w:val="ConsPlusTitle"/>
        <w:jc w:val="center"/>
      </w:pPr>
      <w:r>
        <w:lastRenderedPageBreak/>
        <w:t xml:space="preserve">ОБ ОСУЩЕСТВЛЕНИИ КОНТРОЛЯ ЗА РАСХОДАМИ </w:t>
      </w:r>
      <w:proofErr w:type="gramStart"/>
      <w:r>
        <w:t>ФЕДЕРАЛЬНЫХ</w:t>
      </w:r>
      <w:proofErr w:type="gramEnd"/>
    </w:p>
    <w:p w:rsidR="00580B8A" w:rsidRDefault="00580B8A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580B8A" w:rsidRDefault="00580B8A">
      <w:pPr>
        <w:pStyle w:val="ConsPlusTitle"/>
        <w:jc w:val="center"/>
      </w:pPr>
      <w:r>
        <w:t>ГОСУДАРСТВЕННОЙ СТАТИСТИКИ, РАБОТНИКОВ, ЗАМЕЩАЮЩИХ</w:t>
      </w:r>
    </w:p>
    <w:p w:rsidR="00580B8A" w:rsidRDefault="00580B8A">
      <w:pPr>
        <w:pStyle w:val="ConsPlusTitle"/>
        <w:jc w:val="center"/>
      </w:pPr>
      <w:r>
        <w:t>ОТДЕЛЬНЫЕ ДОЛЖНОСТИ НА ОСНОВАНИИ ТРУДОВОГО ДОГОВОРА</w:t>
      </w:r>
    </w:p>
    <w:p w:rsidR="00580B8A" w:rsidRDefault="00580B8A">
      <w:pPr>
        <w:pStyle w:val="ConsPlusTitle"/>
        <w:jc w:val="center"/>
      </w:pPr>
      <w:r>
        <w:t>В ОРГАНИЗАЦИИ, СОЗДАННОЙ ДЛЯ ВЫПОЛНЕНИЯ ЗАДАЧ, ПОСТАВЛЕННЫХ</w:t>
      </w:r>
    </w:p>
    <w:p w:rsidR="00580B8A" w:rsidRDefault="00580B8A">
      <w:pPr>
        <w:pStyle w:val="ConsPlusTitle"/>
        <w:jc w:val="center"/>
      </w:pPr>
      <w:r>
        <w:t>ПЕРЕД ФЕДЕРАЛЬНОЙ СЛУЖБОЙ ГОСУДАРСТВЕННОЙ СТАТИСТИКИ,</w:t>
      </w:r>
    </w:p>
    <w:p w:rsidR="00580B8A" w:rsidRDefault="00580B8A">
      <w:pPr>
        <w:pStyle w:val="ConsPlusTitle"/>
        <w:jc w:val="center"/>
      </w:pPr>
      <w:r>
        <w:t>А ТАКЖЕ ЗА РАСХОДАМИ ИХ СУПРУГ (СУПРУГОВ)</w:t>
      </w:r>
    </w:p>
    <w:p w:rsidR="00580B8A" w:rsidRDefault="00580B8A">
      <w:pPr>
        <w:pStyle w:val="ConsPlusTitle"/>
        <w:jc w:val="center"/>
      </w:pPr>
      <w:r>
        <w:t xml:space="preserve">И НЕСОВЕРШЕННОЛЕТНИХ ДЕТЕЙ,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580B8A" w:rsidRDefault="00580B8A">
      <w:pPr>
        <w:pStyle w:val="ConsPlusTitle"/>
        <w:jc w:val="center"/>
      </w:pPr>
      <w:r>
        <w:t>ФЕДЕРАЛЬНОЙ СЛУЖБЫ ГОСУДАРСТВЕННОЙ СТАТИСТИКИ</w:t>
      </w:r>
    </w:p>
    <w:p w:rsidR="00580B8A" w:rsidRDefault="00580B8A">
      <w:pPr>
        <w:pStyle w:val="ConsPlusTitle"/>
        <w:jc w:val="center"/>
      </w:pPr>
      <w:r>
        <w:t>ОТ 24 МАЯ 2018 Г. N 321</w:t>
      </w: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2</w:t>
        </w:r>
      </w:hyperlink>
      <w:r>
        <w:t xml:space="preserve"> Порядка после слов "акций (долей участия, паев в уставных (складочных) капиталах организаций)</w:t>
      </w:r>
      <w:proofErr w:type="gramStart"/>
      <w:r>
        <w:t>,"</w:t>
      </w:r>
      <w:proofErr w:type="gramEnd"/>
      <w:r>
        <w:t xml:space="preserve"> дополнить словами "цифровых финансовых активов, цифровой валюты,".</w:t>
      </w:r>
    </w:p>
    <w:p w:rsidR="00580B8A" w:rsidRDefault="00580B8A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4</w:t>
        </w:r>
      </w:hyperlink>
      <w:r>
        <w:t xml:space="preserve"> Порядка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jc w:val="both"/>
      </w:pPr>
    </w:p>
    <w:p w:rsidR="00580B8A" w:rsidRDefault="00580B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AE3" w:rsidRDefault="008B3AE3"/>
    <w:sectPr w:rsidR="008B3AE3" w:rsidSect="00E5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0B8A"/>
    <w:rsid w:val="00580B8A"/>
    <w:rsid w:val="00662CDD"/>
    <w:rsid w:val="008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4B2C90C6DAE805ECC38F5A88126ECE486697A0CC8154208E501D1DEE1885E1F8FF1D4DF4AF05B85E74832AB1332A1044C3A4F802E6F91BM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F4B2C90C6DAE805ECC38F5A88126ECE486697A0CC8154208E501D1DEE1885E1F8FF1D4DF4AF05BA5E74832AB1332A1044C3A4F802E6F91BM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F4B2C90C6DAE805ECC38F5A88126ECE4D6E92A3C98154208E501D1DEE1885E1F8FF1D4DF4AC01B25E74832AB1332A1044C3A4F802E6F91BM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5F4B2C90C6DAE805ECC38F5A88126ECE4D6E9DA1CC8154208E501D1DEE1885E1F8FF1D4DF4AF01BB5E74832AB1332A1044C3A4F802E6F91BM3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5F4B2C90C6DAE805ECC38F5A88126ECE486697A0CC8154208E501D1DEE1885E1F8FF1D4DF4AF05B35E74832AB1332A1044C3A4F802E6F91B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P26_TimofeevaVS</cp:lastModifiedBy>
  <cp:revision>1</cp:revision>
  <dcterms:created xsi:type="dcterms:W3CDTF">2021-12-02T13:12:00Z</dcterms:created>
  <dcterms:modified xsi:type="dcterms:W3CDTF">2021-12-02T13:13:00Z</dcterms:modified>
</cp:coreProperties>
</file>